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02" w:rsidRPr="001D69B4" w:rsidRDefault="00051202" w:rsidP="00051202">
      <w:pPr>
        <w:tabs>
          <w:tab w:val="left" w:pos="426"/>
        </w:tabs>
        <w:suppressAutoHyphens w:val="0"/>
        <w:spacing w:before="120" w:after="0" w:line="360" w:lineRule="auto"/>
        <w:contextualSpacing/>
        <w:jc w:val="center"/>
        <w:rPr>
          <w:rFonts w:cs="Times New Roman"/>
          <w:b/>
          <w:sz w:val="32"/>
          <w:szCs w:val="32"/>
          <w:lang w:val="el-GR" w:eastAsia="el-GR"/>
        </w:rPr>
      </w:pPr>
      <w:r w:rsidRPr="001D69B4">
        <w:rPr>
          <w:rFonts w:cs="Times New Roman"/>
          <w:b/>
          <w:sz w:val="32"/>
          <w:szCs w:val="32"/>
          <w:lang w:val="el-GR" w:eastAsia="el-GR"/>
        </w:rPr>
        <w:t xml:space="preserve">ΕΝΤΥΠΟ ΤΕΧΝΙΚΗΣ ΠΡΟΣΦΟΡΑΣ </w:t>
      </w:r>
    </w:p>
    <w:p w:rsidR="00051202" w:rsidRPr="001D69B4" w:rsidRDefault="00051202" w:rsidP="00051202">
      <w:pPr>
        <w:tabs>
          <w:tab w:val="left" w:pos="426"/>
        </w:tabs>
        <w:suppressAutoHyphens w:val="0"/>
        <w:spacing w:before="120" w:after="0" w:line="360" w:lineRule="auto"/>
        <w:contextualSpacing/>
        <w:rPr>
          <w:rFonts w:cs="Times New Roman"/>
          <w:sz w:val="24"/>
          <w:lang w:val="el-GR" w:eastAsia="el-GR"/>
        </w:rPr>
      </w:pPr>
      <w:r w:rsidRPr="001D69B4">
        <w:rPr>
          <w:rFonts w:cs="Times New Roman"/>
          <w:sz w:val="24"/>
          <w:lang w:val="el-GR" w:eastAsia="el-GR"/>
        </w:rPr>
        <w:t xml:space="preserve">Της επιχείρησης …………………………………………………….…………………………………… µε έδρα στ… ………………………………………………………. οδός ………………………..………………… ……….αριθµ. ……...Τ.Κ………………………. </w:t>
      </w:r>
      <w:proofErr w:type="spellStart"/>
      <w:r w:rsidRPr="001D69B4">
        <w:rPr>
          <w:rFonts w:cs="Times New Roman"/>
          <w:sz w:val="24"/>
          <w:lang w:val="el-GR" w:eastAsia="el-GR"/>
        </w:rPr>
        <w:t>Τηλ</w:t>
      </w:r>
      <w:proofErr w:type="spellEnd"/>
      <w:r w:rsidRPr="001D69B4">
        <w:rPr>
          <w:rFonts w:cs="Times New Roman"/>
          <w:sz w:val="24"/>
          <w:lang w:val="el-GR" w:eastAsia="el-GR"/>
        </w:rPr>
        <w:t xml:space="preserve">.: ………………………………τηλ. Κινητό………………..……. </w:t>
      </w:r>
      <w:proofErr w:type="spellStart"/>
      <w:r w:rsidRPr="001D69B4">
        <w:rPr>
          <w:rFonts w:cs="Times New Roman"/>
          <w:sz w:val="24"/>
          <w:lang w:val="el-GR" w:eastAsia="el-GR"/>
        </w:rPr>
        <w:t>Fax</w:t>
      </w:r>
      <w:proofErr w:type="spellEnd"/>
      <w:r w:rsidRPr="001D69B4">
        <w:rPr>
          <w:rFonts w:cs="Times New Roman"/>
          <w:sz w:val="24"/>
          <w:lang w:val="el-GR" w:eastAsia="el-GR"/>
        </w:rPr>
        <w:t xml:space="preserve">: ……………………. </w:t>
      </w:r>
    </w:p>
    <w:p w:rsidR="00051202" w:rsidRPr="001D69B4" w:rsidRDefault="00051202" w:rsidP="00051202">
      <w:pPr>
        <w:tabs>
          <w:tab w:val="left" w:pos="426"/>
        </w:tabs>
        <w:suppressAutoHyphens w:val="0"/>
        <w:spacing w:before="120" w:after="0" w:line="360" w:lineRule="auto"/>
        <w:contextualSpacing/>
        <w:rPr>
          <w:rFonts w:cs="Times New Roman"/>
          <w:sz w:val="24"/>
          <w:lang w:val="el-GR" w:eastAsia="el-GR"/>
        </w:rPr>
      </w:pPr>
      <w:r w:rsidRPr="001D69B4">
        <w:rPr>
          <w:rFonts w:cs="Times New Roman"/>
          <w:sz w:val="24"/>
          <w:lang w:val="el-GR" w:eastAsia="el-GR"/>
        </w:rPr>
        <w:t xml:space="preserve">Αφού έλαβα γνώση της διακήρυξης του </w:t>
      </w:r>
      <w:proofErr w:type="spellStart"/>
      <w:r w:rsidRPr="001D69B4">
        <w:rPr>
          <w:rFonts w:cs="Times New Roman"/>
          <w:sz w:val="24"/>
          <w:lang w:val="el-GR" w:eastAsia="el-GR"/>
        </w:rPr>
        <w:t>διαγωνισµού</w:t>
      </w:r>
      <w:proofErr w:type="spellEnd"/>
      <w:r w:rsidRPr="001D69B4">
        <w:rPr>
          <w:rFonts w:cs="Times New Roman"/>
          <w:sz w:val="24"/>
          <w:lang w:val="el-GR" w:eastAsia="el-GR"/>
        </w:rPr>
        <w:t xml:space="preserve"> που αναγράφεται στον τίτλο και των λοιπών στοιχείων της µ</w:t>
      </w:r>
      <w:proofErr w:type="spellStart"/>
      <w:r w:rsidRPr="001D69B4">
        <w:rPr>
          <w:rFonts w:cs="Times New Roman"/>
          <w:sz w:val="24"/>
          <w:lang w:val="el-GR" w:eastAsia="el-GR"/>
        </w:rPr>
        <w:t>ελέτης</w:t>
      </w:r>
      <w:proofErr w:type="spellEnd"/>
      <w:r w:rsidRPr="001D69B4">
        <w:rPr>
          <w:rFonts w:cs="Times New Roman"/>
          <w:sz w:val="24"/>
          <w:lang w:val="el-GR" w:eastAsia="el-GR"/>
        </w:rPr>
        <w:t xml:space="preserve"> και της δημοπράτησης, καθώς και των συνθηκών εκτέλεσης της προμήθειας, υποβάλλω την παρούσα τεχνική προσφορά.</w:t>
      </w:r>
    </w:p>
    <w:tbl>
      <w:tblPr>
        <w:tblW w:w="9270" w:type="dxa"/>
        <w:jc w:val="center"/>
        <w:tblInd w:w="97" w:type="dxa"/>
        <w:tblLook w:val="04A0" w:firstRow="1" w:lastRow="0" w:firstColumn="1" w:lastColumn="0" w:noHBand="0" w:noVBand="1"/>
      </w:tblPr>
      <w:tblGrid>
        <w:gridCol w:w="941"/>
        <w:gridCol w:w="3351"/>
        <w:gridCol w:w="2000"/>
        <w:gridCol w:w="2978"/>
      </w:tblGrid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Διαστάσεις - Τύπος Ελαστικών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Κατασκευαστής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Τύπος-μοντέλο ελαστικού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365/80R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315/80R22,5 ίσια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63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315/80R22,5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63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315/80R22,5 χωματουργικά τιμονιού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63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315/80R22,5 χωματουργικά διαφορικού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63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305/70R19,5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305/70R19,5 ίσια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295/80R22,5 ίσια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63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295/80R22,5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285/70R19,5 ίσια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63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285/70R19,5 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265/70R16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255/70R15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245/70R17,5 ίσια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63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245/70R17,5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235/75R17,5 ίσια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235/70/R15 ίσια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235/55R17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215/65R16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205/80R16 ίσια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63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205/80R16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lastRenderedPageBreak/>
              <w:t>22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205/75R17,5 ίσια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63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205/75R17,5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205/75R16 ίσια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63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205/75R16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195/R15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195/R14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195/70R15 ίσια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63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195/70R15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195/65R15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185R14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185/75R16 ίσια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63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185/75R16 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185/70R14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185/65R14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185/60R14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175/70R13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175/65R14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39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165/70R13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155/70R13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155/70/R12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13R22,5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13R22,5 ίσια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11R22,5 ίσια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11R22,5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10R22,5 ίσια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10R22,5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9.00R20 </w:t>
            </w:r>
            <w:proofErr w:type="spellStart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τρακτερωτά</w:t>
            </w:r>
            <w:proofErr w:type="spellEnd"/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 ασφάλτου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49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9.00R20 ίσια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50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12,5/80 (12 Λινά)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51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18,4-26  (14 Λινά)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52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16,9-28 (14 Λινά)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53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17,5/25  (16 Λινά)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54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13,6/12R28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55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 xml:space="preserve">16,9/R24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56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18,4/R38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57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145/70R12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58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250/17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lastRenderedPageBreak/>
              <w:t>59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275/17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2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60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70/100R21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51202" w:rsidRPr="001D69B4" w:rsidTr="003179DC">
        <w:trPr>
          <w:trHeight w:val="310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61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 w:val="24"/>
                <w:lang w:val="el-GR" w:eastAsia="el-GR"/>
              </w:rPr>
              <w:t>100/90R18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1202" w:rsidRPr="001D69B4" w:rsidRDefault="00051202" w:rsidP="003179DC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D69B4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</w:tbl>
    <w:p w:rsidR="00051202" w:rsidRPr="001D69B4" w:rsidRDefault="00051202" w:rsidP="00051202">
      <w:pPr>
        <w:tabs>
          <w:tab w:val="left" w:pos="426"/>
        </w:tabs>
        <w:suppressAutoHyphens w:val="0"/>
        <w:spacing w:before="120" w:after="0" w:line="360" w:lineRule="auto"/>
        <w:contextualSpacing/>
        <w:rPr>
          <w:rFonts w:cs="Times New Roman"/>
          <w:sz w:val="24"/>
          <w:lang w:val="en-US" w:eastAsia="el-GR"/>
        </w:rPr>
      </w:pPr>
    </w:p>
    <w:p w:rsidR="00051202" w:rsidRPr="001D69B4" w:rsidRDefault="00051202" w:rsidP="00051202">
      <w:pPr>
        <w:tabs>
          <w:tab w:val="left" w:pos="426"/>
        </w:tabs>
        <w:suppressAutoHyphens w:val="0"/>
        <w:spacing w:before="120" w:after="0" w:line="360" w:lineRule="auto"/>
        <w:contextualSpacing/>
        <w:rPr>
          <w:rFonts w:cs="Times New Roman"/>
          <w:sz w:val="24"/>
          <w:lang w:val="el-GR" w:eastAsia="el-GR"/>
        </w:rPr>
      </w:pPr>
      <w:proofErr w:type="spellStart"/>
      <w:r w:rsidRPr="001D69B4">
        <w:rPr>
          <w:rFonts w:cs="Times New Roman"/>
          <w:sz w:val="24"/>
          <w:lang w:val="el-GR" w:eastAsia="el-GR"/>
        </w:rPr>
        <w:t>∆ηλώνω</w:t>
      </w:r>
      <w:proofErr w:type="spellEnd"/>
      <w:r w:rsidRPr="001D69B4">
        <w:rPr>
          <w:rFonts w:cs="Times New Roman"/>
          <w:sz w:val="24"/>
          <w:lang w:val="el-GR" w:eastAsia="el-GR"/>
        </w:rPr>
        <w:t xml:space="preserve"> ότι </w:t>
      </w:r>
      <w:proofErr w:type="spellStart"/>
      <w:r w:rsidRPr="001D69B4">
        <w:rPr>
          <w:rFonts w:cs="Times New Roman"/>
          <w:sz w:val="24"/>
          <w:lang w:val="el-GR" w:eastAsia="el-GR"/>
        </w:rPr>
        <w:t>αποδέχοµαι</w:t>
      </w:r>
      <w:proofErr w:type="spellEnd"/>
      <w:r w:rsidRPr="001D69B4">
        <w:rPr>
          <w:rFonts w:cs="Times New Roman"/>
          <w:sz w:val="24"/>
          <w:lang w:val="el-GR" w:eastAsia="el-GR"/>
        </w:rPr>
        <w:t xml:space="preserve"> πλήρως και χωρίς επιφύλαξη όλα τα ανωτέρω και </w:t>
      </w:r>
      <w:proofErr w:type="spellStart"/>
      <w:r w:rsidRPr="001D69B4">
        <w:rPr>
          <w:rFonts w:cs="Times New Roman"/>
          <w:sz w:val="24"/>
          <w:lang w:val="el-GR" w:eastAsia="el-GR"/>
        </w:rPr>
        <w:t>αναλαµβάνω</w:t>
      </w:r>
      <w:proofErr w:type="spellEnd"/>
      <w:r w:rsidRPr="001D69B4">
        <w:rPr>
          <w:rFonts w:cs="Times New Roman"/>
          <w:sz w:val="24"/>
          <w:lang w:val="el-GR" w:eastAsia="el-GR"/>
        </w:rPr>
        <w:t xml:space="preserve"> την εκτέλεση της </w:t>
      </w:r>
      <w:proofErr w:type="spellStart"/>
      <w:r w:rsidRPr="001D69B4">
        <w:rPr>
          <w:rFonts w:cs="Times New Roman"/>
          <w:sz w:val="24"/>
          <w:lang w:val="el-GR" w:eastAsia="el-GR"/>
        </w:rPr>
        <w:t>προµήθειας</w:t>
      </w:r>
      <w:proofErr w:type="spellEnd"/>
      <w:r w:rsidRPr="001D69B4">
        <w:rPr>
          <w:rFonts w:cs="Times New Roman"/>
          <w:sz w:val="24"/>
          <w:lang w:val="el-GR" w:eastAsia="el-GR"/>
        </w:rPr>
        <w:t xml:space="preserve"> ελαστικών των </w:t>
      </w:r>
      <w:proofErr w:type="spellStart"/>
      <w:r w:rsidRPr="001D69B4">
        <w:rPr>
          <w:rFonts w:cs="Times New Roman"/>
          <w:sz w:val="24"/>
          <w:lang w:val="el-GR" w:eastAsia="el-GR"/>
        </w:rPr>
        <w:t>οχηµάτων</w:t>
      </w:r>
      <w:proofErr w:type="spellEnd"/>
      <w:r w:rsidRPr="001D69B4">
        <w:rPr>
          <w:rFonts w:cs="Times New Roman"/>
          <w:sz w:val="24"/>
          <w:lang w:val="el-GR" w:eastAsia="el-GR"/>
        </w:rPr>
        <w:t xml:space="preserve"> και µ</w:t>
      </w:r>
      <w:proofErr w:type="spellStart"/>
      <w:r w:rsidRPr="001D69B4">
        <w:rPr>
          <w:rFonts w:cs="Times New Roman"/>
          <w:sz w:val="24"/>
          <w:lang w:val="el-GR" w:eastAsia="el-GR"/>
        </w:rPr>
        <w:t>ηχανηµάτων</w:t>
      </w:r>
      <w:proofErr w:type="spellEnd"/>
      <w:r w:rsidRPr="001D69B4">
        <w:rPr>
          <w:rFonts w:cs="Times New Roman"/>
          <w:sz w:val="24"/>
          <w:lang w:val="el-GR" w:eastAsia="el-GR"/>
        </w:rPr>
        <w:t xml:space="preserve"> του </w:t>
      </w:r>
      <w:proofErr w:type="spellStart"/>
      <w:r w:rsidRPr="001D69B4">
        <w:rPr>
          <w:rFonts w:cs="Times New Roman"/>
          <w:sz w:val="24"/>
          <w:lang w:val="el-GR" w:eastAsia="el-GR"/>
        </w:rPr>
        <w:t>∆ήµου</w:t>
      </w:r>
      <w:proofErr w:type="spellEnd"/>
      <w:r w:rsidRPr="001D69B4">
        <w:rPr>
          <w:rFonts w:cs="Times New Roman"/>
          <w:sz w:val="24"/>
          <w:lang w:val="el-GR" w:eastAsia="el-GR"/>
        </w:rPr>
        <w:t xml:space="preserve"> µε τα άνωθεν χαρακτηριστικά.</w:t>
      </w:r>
    </w:p>
    <w:p w:rsidR="00051202" w:rsidRPr="001D69B4" w:rsidRDefault="00051202" w:rsidP="00051202">
      <w:pPr>
        <w:tabs>
          <w:tab w:val="left" w:pos="426"/>
        </w:tabs>
        <w:suppressAutoHyphens w:val="0"/>
        <w:spacing w:before="120" w:after="0" w:line="360" w:lineRule="auto"/>
        <w:contextualSpacing/>
        <w:rPr>
          <w:rFonts w:cs="Times New Roman"/>
          <w:sz w:val="24"/>
          <w:lang w:val="el-GR" w:eastAsia="el-GR"/>
        </w:rPr>
      </w:pPr>
    </w:p>
    <w:tbl>
      <w:tblPr>
        <w:tblpPr w:leftFromText="180" w:rightFromText="180" w:vertAnchor="text" w:horzAnchor="page" w:tblpX="5473" w:tblpY="-35"/>
        <w:tblW w:w="5660" w:type="dxa"/>
        <w:tblLook w:val="04A0" w:firstRow="1" w:lastRow="0" w:firstColumn="1" w:lastColumn="0" w:noHBand="0" w:noVBand="1"/>
      </w:tblPr>
      <w:tblGrid>
        <w:gridCol w:w="2830"/>
        <w:gridCol w:w="2830"/>
      </w:tblGrid>
      <w:tr w:rsidR="00051202" w:rsidRPr="001D69B4" w:rsidTr="003179DC">
        <w:trPr>
          <w:trHeight w:val="290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1202" w:rsidRPr="001D69B4" w:rsidRDefault="00051202" w:rsidP="003179DC">
            <w:pPr>
              <w:tabs>
                <w:tab w:val="left" w:pos="426"/>
              </w:tabs>
              <w:suppressAutoHyphens w:val="0"/>
              <w:spacing w:before="120" w:after="0" w:line="360" w:lineRule="auto"/>
              <w:contextualSpacing/>
              <w:jc w:val="center"/>
              <w:rPr>
                <w:rFonts w:cs="Times New Roman"/>
                <w:sz w:val="24"/>
                <w:lang w:val="en-US" w:eastAsia="el-GR"/>
              </w:rPr>
            </w:pPr>
            <w:r w:rsidRPr="001D69B4">
              <w:rPr>
                <w:rFonts w:cs="Times New Roman"/>
                <w:sz w:val="24"/>
                <w:lang w:val="el-GR" w:eastAsia="el-GR"/>
              </w:rPr>
              <w:t>Αγρίνιο                /       / 201</w:t>
            </w:r>
            <w:r w:rsidRPr="001D69B4">
              <w:rPr>
                <w:rFonts w:cs="Times New Roman"/>
                <w:sz w:val="24"/>
                <w:lang w:val="en-US" w:eastAsia="el-GR"/>
              </w:rPr>
              <w:t>9</w:t>
            </w:r>
          </w:p>
        </w:tc>
      </w:tr>
      <w:tr w:rsidR="00051202" w:rsidRPr="001D69B4" w:rsidTr="003179DC">
        <w:trPr>
          <w:trHeight w:val="290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1202" w:rsidRPr="001D69B4" w:rsidRDefault="00051202" w:rsidP="003179DC">
            <w:pPr>
              <w:tabs>
                <w:tab w:val="left" w:pos="426"/>
              </w:tabs>
              <w:suppressAutoHyphens w:val="0"/>
              <w:spacing w:before="120" w:after="0" w:line="360" w:lineRule="auto"/>
              <w:contextualSpacing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1D69B4">
              <w:rPr>
                <w:rFonts w:cs="Times New Roman"/>
                <w:sz w:val="24"/>
                <w:lang w:val="el-GR" w:eastAsia="el-GR"/>
              </w:rPr>
              <w:t>Ο προσφέρων</w:t>
            </w:r>
          </w:p>
        </w:tc>
      </w:tr>
      <w:tr w:rsidR="00051202" w:rsidRPr="001D69B4" w:rsidTr="003179DC">
        <w:trPr>
          <w:trHeight w:val="29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1202" w:rsidRPr="001D69B4" w:rsidRDefault="00051202" w:rsidP="003179DC">
            <w:pPr>
              <w:tabs>
                <w:tab w:val="left" w:pos="426"/>
              </w:tabs>
              <w:suppressAutoHyphens w:val="0"/>
              <w:spacing w:before="120" w:after="0" w:line="360" w:lineRule="auto"/>
              <w:contextualSpacing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1202" w:rsidRPr="001D69B4" w:rsidRDefault="00051202" w:rsidP="003179DC">
            <w:pPr>
              <w:tabs>
                <w:tab w:val="left" w:pos="426"/>
              </w:tabs>
              <w:suppressAutoHyphens w:val="0"/>
              <w:spacing w:before="120" w:after="0" w:line="360" w:lineRule="auto"/>
              <w:contextualSpacing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051202" w:rsidRPr="001D69B4" w:rsidTr="003179DC">
        <w:trPr>
          <w:trHeight w:val="29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1202" w:rsidRPr="001D69B4" w:rsidRDefault="00051202" w:rsidP="003179DC">
            <w:pPr>
              <w:tabs>
                <w:tab w:val="left" w:pos="426"/>
              </w:tabs>
              <w:suppressAutoHyphens w:val="0"/>
              <w:spacing w:before="120" w:after="0" w:line="360" w:lineRule="auto"/>
              <w:contextualSpacing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1202" w:rsidRPr="001D69B4" w:rsidRDefault="00051202" w:rsidP="003179DC">
            <w:pPr>
              <w:tabs>
                <w:tab w:val="left" w:pos="426"/>
              </w:tabs>
              <w:suppressAutoHyphens w:val="0"/>
              <w:spacing w:before="120" w:after="0" w:line="360" w:lineRule="auto"/>
              <w:contextualSpacing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051202" w:rsidRPr="001D69B4" w:rsidTr="003179DC">
        <w:trPr>
          <w:trHeight w:val="29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1202" w:rsidRPr="001D69B4" w:rsidRDefault="00051202" w:rsidP="003179DC">
            <w:pPr>
              <w:tabs>
                <w:tab w:val="left" w:pos="426"/>
              </w:tabs>
              <w:suppressAutoHyphens w:val="0"/>
              <w:spacing w:before="120" w:after="0" w:line="360" w:lineRule="auto"/>
              <w:contextualSpacing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1202" w:rsidRPr="001D69B4" w:rsidRDefault="00051202" w:rsidP="003179DC">
            <w:pPr>
              <w:tabs>
                <w:tab w:val="left" w:pos="426"/>
              </w:tabs>
              <w:suppressAutoHyphens w:val="0"/>
              <w:spacing w:before="120" w:after="0" w:line="360" w:lineRule="auto"/>
              <w:contextualSpacing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051202" w:rsidRPr="001D69B4" w:rsidTr="003179DC">
        <w:trPr>
          <w:trHeight w:val="290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1202" w:rsidRPr="001D69B4" w:rsidRDefault="00051202" w:rsidP="003179DC">
            <w:pPr>
              <w:tabs>
                <w:tab w:val="left" w:pos="426"/>
              </w:tabs>
              <w:suppressAutoHyphens w:val="0"/>
              <w:spacing w:before="120" w:after="0" w:line="360" w:lineRule="auto"/>
              <w:contextualSpacing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1D69B4">
              <w:rPr>
                <w:rFonts w:cs="Times New Roman"/>
                <w:sz w:val="24"/>
                <w:lang w:val="el-GR" w:eastAsia="el-GR"/>
              </w:rPr>
              <w:t>(Υπογραφή - Σφραγίδα)</w:t>
            </w:r>
          </w:p>
        </w:tc>
      </w:tr>
    </w:tbl>
    <w:p w:rsidR="00051202" w:rsidRPr="001D69B4" w:rsidRDefault="00051202" w:rsidP="00051202">
      <w:pPr>
        <w:tabs>
          <w:tab w:val="left" w:pos="426"/>
        </w:tabs>
        <w:suppressAutoHyphens w:val="0"/>
        <w:spacing w:before="120" w:after="0" w:line="360" w:lineRule="auto"/>
        <w:contextualSpacing/>
        <w:rPr>
          <w:rFonts w:cs="Times New Roman"/>
          <w:sz w:val="24"/>
          <w:lang w:val="el-GR" w:eastAsia="el-GR"/>
        </w:rPr>
      </w:pPr>
    </w:p>
    <w:p w:rsidR="00051202" w:rsidRPr="001D69B4" w:rsidRDefault="00051202" w:rsidP="00051202">
      <w:pPr>
        <w:tabs>
          <w:tab w:val="left" w:pos="426"/>
        </w:tabs>
        <w:suppressAutoHyphens w:val="0"/>
        <w:spacing w:before="120" w:after="0" w:line="360" w:lineRule="auto"/>
        <w:contextualSpacing/>
        <w:rPr>
          <w:rFonts w:cs="Times New Roman"/>
          <w:sz w:val="24"/>
          <w:lang w:val="el-GR" w:eastAsia="el-GR"/>
        </w:rPr>
      </w:pPr>
    </w:p>
    <w:p w:rsidR="00051202" w:rsidRPr="001D69B4" w:rsidRDefault="00051202" w:rsidP="00051202">
      <w:pPr>
        <w:tabs>
          <w:tab w:val="left" w:pos="426"/>
        </w:tabs>
        <w:suppressAutoHyphens w:val="0"/>
        <w:spacing w:before="120" w:after="0" w:line="360" w:lineRule="auto"/>
        <w:contextualSpacing/>
        <w:rPr>
          <w:rFonts w:cs="Times New Roman"/>
          <w:sz w:val="24"/>
          <w:lang w:val="el-GR" w:eastAsia="el-GR"/>
        </w:rPr>
      </w:pPr>
    </w:p>
    <w:p w:rsidR="00051202" w:rsidRPr="001D69B4" w:rsidRDefault="00051202" w:rsidP="00051202">
      <w:pPr>
        <w:tabs>
          <w:tab w:val="left" w:pos="426"/>
        </w:tabs>
        <w:suppressAutoHyphens w:val="0"/>
        <w:spacing w:before="120" w:after="0" w:line="360" w:lineRule="auto"/>
        <w:contextualSpacing/>
        <w:rPr>
          <w:rFonts w:cs="Times New Roman"/>
          <w:sz w:val="24"/>
          <w:lang w:val="el-GR" w:eastAsia="el-GR"/>
        </w:rPr>
      </w:pPr>
    </w:p>
    <w:p w:rsidR="00051202" w:rsidRPr="001D69B4" w:rsidRDefault="00051202" w:rsidP="00051202">
      <w:pPr>
        <w:tabs>
          <w:tab w:val="left" w:pos="426"/>
        </w:tabs>
        <w:suppressAutoHyphens w:val="0"/>
        <w:spacing w:before="120" w:after="0" w:line="360" w:lineRule="auto"/>
        <w:contextualSpacing/>
        <w:rPr>
          <w:rFonts w:cs="Times New Roman"/>
          <w:sz w:val="24"/>
          <w:lang w:val="el-GR" w:eastAsia="el-GR"/>
        </w:rPr>
      </w:pPr>
    </w:p>
    <w:p w:rsidR="00051202" w:rsidRPr="001D69B4" w:rsidRDefault="00051202" w:rsidP="00051202">
      <w:pPr>
        <w:tabs>
          <w:tab w:val="left" w:pos="426"/>
        </w:tabs>
        <w:suppressAutoHyphens w:val="0"/>
        <w:spacing w:before="120" w:after="0" w:line="360" w:lineRule="auto"/>
        <w:contextualSpacing/>
        <w:rPr>
          <w:rFonts w:cs="Times New Roman"/>
          <w:sz w:val="24"/>
          <w:lang w:val="el-GR" w:eastAsia="el-GR"/>
        </w:rPr>
      </w:pPr>
      <w:bookmarkStart w:id="0" w:name="_GoBack"/>
      <w:bookmarkEnd w:id="0"/>
    </w:p>
    <w:sectPr w:rsidR="00051202" w:rsidRPr="001D69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02"/>
    <w:rsid w:val="00051202"/>
    <w:rsid w:val="00C8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0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0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1967</Characters>
  <Application>Microsoft Office Word</Application>
  <DocSecurity>0</DocSecurity>
  <Lines>16</Lines>
  <Paragraphs>4</Paragraphs>
  <ScaleCrop>false</ScaleCrop>
  <Company>Microsoft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ΤΣΕΛΙΟΣ</dc:creator>
  <cp:lastModifiedBy>ΔΗΜΗΤΡΗΣ ΤΣΕΛΙΟΣ</cp:lastModifiedBy>
  <cp:revision>1</cp:revision>
  <dcterms:created xsi:type="dcterms:W3CDTF">2019-07-15T06:44:00Z</dcterms:created>
  <dcterms:modified xsi:type="dcterms:W3CDTF">2019-07-15T06:44:00Z</dcterms:modified>
</cp:coreProperties>
</file>