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F9" w:rsidRPr="00450CF9" w:rsidRDefault="00450CF9" w:rsidP="00450C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450CF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ΚΕΠ - Συχνές Υποθέσεις</w:t>
      </w:r>
    </w:p>
    <w:tbl>
      <w:tblPr>
        <w:tblW w:w="10632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252"/>
        <w:gridCol w:w="3828"/>
      </w:tblGrid>
      <w:tr w:rsidR="00450CF9" w:rsidRPr="00450CF9" w:rsidTr="00450CF9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/>
                <w:bCs/>
                <w:sz w:val="24"/>
                <w:szCs w:val="28"/>
                <w:lang w:eastAsia="el-GR"/>
              </w:rPr>
              <w:t>Υπηρεσία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/>
                <w:bCs/>
                <w:sz w:val="24"/>
                <w:szCs w:val="28"/>
                <w:lang w:eastAsia="el-GR"/>
              </w:rPr>
              <w:t>Περιγραφή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/>
                <w:bCs/>
                <w:sz w:val="24"/>
                <w:szCs w:val="28"/>
                <w:lang w:eastAsia="el-GR"/>
              </w:rPr>
              <w:t>Πρόσθετα Δικαιολογητικά</w:t>
            </w:r>
          </w:p>
        </w:tc>
      </w:tr>
      <w:tr w:rsidR="00450CF9" w:rsidRPr="00450CF9" w:rsidTr="00450CF9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ΓΕΝΙΚΟ ΛΟΓΙΣΤΗΡΙΟ ΤΟΥ ΚΡΑΤΟΥΣ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Διεκπεραίωση αίτησης για χορήγηση πιστοποιητικού συνταξιοδοτικής κατάστασης αποβιώσαντος (για χρήση σε αίτημα για καταβολή εξόδων κηδείας)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Ληξιαρχική πράξη θανάτου του/της συνταξιούχου</w:t>
            </w:r>
          </w:p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Αριθμός μητρώου</w:t>
            </w: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val="en-US" w:eastAsia="el-GR"/>
              </w:rPr>
              <w:t xml:space="preserve"> </w:t>
            </w: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συνταξιούχου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ΓΡΑΜΜΑΤΕΙΕΣ ΑΕΙ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σπουδών πανεπιστημίου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Αριθμός μητρώου φοιτητή</w:t>
            </w:r>
          </w:p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Σε περίπτωση αποφοίτου ορισμένα Πανεπιστήμια απαιτούν και παράβολο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ΓΡΑΜΜΑΤΕΙΕΣ ΑΕΙ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αναλυτικής βαθμολογίας πανεπιστημίου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Αριθμός μητρώου φοιτητή</w:t>
            </w:r>
          </w:p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Σε περίπτωση αποφοίτου ορισμένα Πανεπιστήμια απαιτούν και παράβολο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ΓΡΑΜΜΑΤΕΙΕΣ ΝΟΣΟΚΟΜΕΙΩΝ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νοσηλείας ή εξέτασης σε εξωτερικά ιατρεία ενηλίκων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ΓΡΑΜΜΑΤΕΙΕΣ ΤΕΙ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σπουδών (σπουδαστικής κατάστασης) από ΤΕΙ και ΑΣΠΑΙΤΕ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Αριθμός μητρώου σπουδαστή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ΓΡΑΜΜΑΤΕΙΕΣ ΤΕΙ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αναλυτικής βαθμολογίας από ΤΕΙ και ΑΣΠΑΙΤΕ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Αριθμός μητρώου σπουδαστή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ΔΗΜΟΤΟΛΟΓΙΑ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εγγύτερων συγγενών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bCs/>
                <w:sz w:val="24"/>
                <w:szCs w:val="24"/>
                <w:lang w:eastAsia="el-GR"/>
              </w:rPr>
              <w:t>Υπεύθυνες Δηλώσεις από δύο πολίτες οι οποίοι είναι σε θέση να γνωρίζουν την οικογενειακή κατάσταση του θανόντος/θανούσης</w:t>
            </w:r>
          </w:p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Ληξιαρχική πράξη θανάτου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ΔΗΜΟΤΟΛΟΓΙΑ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πιστοποιητικού εντοπιότητας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ΔΗΜΟΤΟΛΟΓΙΑ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βεβαίωσης μόνιμης κατοικίας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Αντίγραφα δύο τελευταίων εκκαθαριστικών της οικείας Δημόσιας Οικονομικής Υπηρεσίας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ΔΗΜΟΤΟΛΟΓΙΑ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βεβαίωσης ταυτοπροσωπίας ανηλίκου (μέχρι 12 ετών)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Μία φωτογραφία του ανηλίκου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ΛΗΞΙΑΡΧΕΙΑ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αντιγράφου ληξιαρχικής πράξης γέννησης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ΛΗΞΙΑΡΧΕΙΑ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αντιγράφου ληξιαρχικής πράξης γάμου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ΛΗΞΙΑΡΧΕΙΑ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αντιγράφου ληξιαρχικής πράξης θανάτου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lastRenderedPageBreak/>
              <w:t>ΟΓΑ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βεβαίωσης περί ασφάλισης, διακοπής ασφάλισης, επανεγγραφής και λοιπές βεβαιώσεις σχετικές με την ασφάλιση από τον ΟΓΑ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Αντίγραφο της τελευταίας ειδοποίησης και απόδειξη καταβολής εισφοράς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ΠΕΡΙΦΕΡΕΙΑ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Επισημείωση εγγράφων σύμφωνα με το άρθρο 4 της Σύμβασης της Χάγης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Το έγγραφο να είναι πρωτότυπο και να φέρει τις απαιτούμενες υπογραφές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ΠΡΩΤΟΔΙΚΕΙΑ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αντιγράφου ποινικού μητρώου γενικής χρήσης ή δικαστικής χρήσης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Διακοπή Αναβολής κατάταξης λόγω σπουδών (για κύριες ή μεταπτυχιακές σπουδές, ιατρική ειδικότητα - διδακτορικό)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Πιστοποιητικό ή βεβαίωση τρέχοντος ακαδημαϊκού έτους της οικείας σχολής ή αντίγραφο πτυχίου ή μεταπτυχιακού τίτλου σπουδών ή διδακτορικού διπλώματος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Έκδοση πιστοποιητικού στρατολογικής κατάστασης τύπου Α (πλήρες) - τύπου Α - τύπου 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αρχικής αναβολής κατάταξης λόγω σπουδών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Πιστοποιητικό ή βεβαίωση της οικείας σχολής το οποίο να έχει εκδοθεί εντός του διανυομένου κατά τον χρόνο υποβολής των δικαιολογητικών σπουδαστικού έτους ή εξαμήνου</w:t>
            </w:r>
          </w:p>
        </w:tc>
      </w:tr>
      <w:tr w:rsidR="00450CF9" w:rsidRPr="00450CF9" w:rsidTr="00450CF9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Χορήγηση αναβολής κατάταξης σε υποψήφιους σπουδαστές ανώτερων ή ανώτατων σχολών εσωτερικού ή εξωτερικού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Αντίγραφο του τίτλου σπουδών</w:t>
            </w:r>
          </w:p>
        </w:tc>
      </w:tr>
      <w:tr w:rsidR="00450CF9" w:rsidRPr="00450CF9" w:rsidTr="00450CF9">
        <w:trPr>
          <w:trHeight w:val="5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 xml:space="preserve">Κατάταξη </w:t>
            </w:r>
            <w:proofErr w:type="spellStart"/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πρότακτου</w:t>
            </w:r>
            <w:proofErr w:type="spellEnd"/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 xml:space="preserve"> στις Ένοπλες Δυνάμεις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Εξαγορά πρόσθετης στρατιωτικής υποχρέωσης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Δεν απαιτούνται</w:t>
            </w:r>
          </w:p>
        </w:tc>
      </w:tr>
      <w:tr w:rsidR="00450CF9" w:rsidRPr="00450CF9" w:rsidTr="00450CF9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ΣΤΡΑΤΟΛΟΓΙΑ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Διακοπή αναβολής κατάταξης υποψηφίων ανωτέρων - ανωτάτων σχολών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CF9" w:rsidRPr="00450CF9" w:rsidRDefault="00450CF9" w:rsidP="00450CF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50CF9">
              <w:rPr>
                <w:rFonts w:ascii="&amp;quot" w:eastAsia="Times New Roman" w:hAnsi="&amp;quot" w:cs="Arial"/>
                <w:sz w:val="24"/>
                <w:szCs w:val="24"/>
                <w:lang w:eastAsia="el-GR"/>
              </w:rPr>
              <w:t>Πιστοποίηση ή βεβαίωση από την οποία να αποδεικνύεται συμμετοχή σε εξετάσεις εισαγωγής ή σε διαδικασία εγγραφής όπου δεν απαιτούνται εξετάσεις, σε ανώτερη ή ανώτατη σχολή εσωτερικού ή εξωτερικού. Η παραπάνω πιστοποίηση ή βεβαίωση δεν απαιτείται στην περίπτωση που η αναβολή διακόπτεται με αίτηση του ενδιαφερομένου και από την ημερομηνία διακοπής της και μέχρι τη λήξη της μεσολαβούν εξετάσεις ή διαδικασία εγγραφής σε ανώτερη ή ανώτατη σχολή του εσωτερικού</w:t>
            </w:r>
          </w:p>
        </w:tc>
      </w:tr>
    </w:tbl>
    <w:p w:rsidR="00FC0563" w:rsidRDefault="00FC0563">
      <w:bookmarkStart w:id="0" w:name="_GoBack"/>
      <w:bookmarkEnd w:id="0"/>
    </w:p>
    <w:sectPr w:rsidR="00FC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F9"/>
    <w:rsid w:val="00450CF9"/>
    <w:rsid w:val="00BF155A"/>
    <w:rsid w:val="00FC0563"/>
    <w:rsid w:val="00FE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2019-09-11T11:05:00Z</dcterms:created>
  <dcterms:modified xsi:type="dcterms:W3CDTF">2019-09-11T11:06:00Z</dcterms:modified>
</cp:coreProperties>
</file>