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59" w:rsidRPr="00D8390F" w:rsidRDefault="00132A59" w:rsidP="00132A59">
      <w:pPr>
        <w:rPr>
          <w:b/>
          <w:bCs/>
          <w:lang w:val="el-GR"/>
        </w:rPr>
      </w:pPr>
      <w:r w:rsidRPr="00D8390F">
        <w:rPr>
          <w:b/>
          <w:bCs/>
          <w:lang w:val="el-GR"/>
        </w:rPr>
        <w:t>ΣΤΟΙΧΕΙΑ ΟΙΚΟΝΟΜΙΚΟΥ</w:t>
      </w:r>
      <w:r>
        <w:rPr>
          <w:b/>
          <w:bCs/>
          <w:lang w:val="el-GR"/>
        </w:rPr>
        <w:t xml:space="preserve"> </w:t>
      </w:r>
      <w:r w:rsidRPr="00D8390F">
        <w:rPr>
          <w:b/>
          <w:bCs/>
          <w:lang w:val="el-GR"/>
        </w:rPr>
        <w:t>ΦΟΡΕΑ</w:t>
      </w:r>
    </w:p>
    <w:p w:rsidR="00132A59" w:rsidRDefault="00132A59" w:rsidP="00132A59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</w:p>
    <w:p w:rsidR="00132A59" w:rsidRDefault="00132A59" w:rsidP="00132A59">
      <w:pPr>
        <w:tabs>
          <w:tab w:val="left" w:pos="540"/>
        </w:tabs>
        <w:jc w:val="center"/>
        <w:rPr>
          <w:b/>
          <w:u w:val="single"/>
          <w:lang w:val="el-GR"/>
        </w:rPr>
      </w:pPr>
      <w:r w:rsidRPr="00D8390F">
        <w:rPr>
          <w:b/>
          <w:u w:val="single"/>
          <w:lang w:val="el-GR"/>
        </w:rPr>
        <w:t xml:space="preserve">ΕΝΤΥΠΟ ΟΙΚΟΝΟΜΙΚΗΣ ΠΡΟΣΦΟΡΑΣ </w:t>
      </w:r>
    </w:p>
    <w:p w:rsidR="00132A59" w:rsidRPr="00D8390F" w:rsidRDefault="00132A59" w:rsidP="00132A59">
      <w:pPr>
        <w:tabs>
          <w:tab w:val="left" w:pos="540"/>
        </w:tabs>
        <w:jc w:val="center"/>
        <w:rPr>
          <w:b/>
          <w:u w:val="single"/>
          <w:lang w:val="el-GR"/>
        </w:rPr>
      </w:pPr>
    </w:p>
    <w:p w:rsidR="00377CD8" w:rsidRPr="001E0DEC" w:rsidRDefault="00377CD8" w:rsidP="00377CD8">
      <w:pPr>
        <w:tabs>
          <w:tab w:val="left" w:pos="426"/>
        </w:tabs>
        <w:spacing w:before="120" w:line="360" w:lineRule="auto"/>
        <w:contextualSpacing/>
        <w:jc w:val="both"/>
        <w:rPr>
          <w:lang w:val="el-GR"/>
        </w:rPr>
      </w:pPr>
      <w:r w:rsidRPr="00377CD8">
        <w:rPr>
          <w:lang w:val="el-GR"/>
        </w:rPr>
        <w:t xml:space="preserve">Της επιχείρησης …………………………………………………….…………………………………… µε έδρα </w:t>
      </w:r>
      <w:proofErr w:type="spellStart"/>
      <w:r w:rsidRPr="00377CD8">
        <w:rPr>
          <w:lang w:val="el-GR"/>
        </w:rPr>
        <w:t>στ</w:t>
      </w:r>
      <w:proofErr w:type="spellEnd"/>
      <w:r w:rsidRPr="00377CD8">
        <w:rPr>
          <w:lang w:val="el-GR"/>
        </w:rPr>
        <w:t xml:space="preserve">… ………………………………………………………. οδός ………………………..………………… </w:t>
      </w:r>
      <w:proofErr w:type="spellStart"/>
      <w:r w:rsidRPr="00377CD8">
        <w:rPr>
          <w:lang w:val="el-GR"/>
        </w:rPr>
        <w:t>αριθ</w:t>
      </w:r>
      <w:proofErr w:type="spellEnd"/>
      <w:r w:rsidRPr="00377CD8">
        <w:rPr>
          <w:lang w:val="el-GR"/>
        </w:rPr>
        <w:t xml:space="preserve">µ. ……... </w:t>
      </w:r>
      <w:r w:rsidRPr="001E0DEC">
        <w:rPr>
          <w:lang w:val="el-GR"/>
        </w:rPr>
        <w:t xml:space="preserve">Τ.Κ………………………. </w:t>
      </w:r>
      <w:proofErr w:type="spellStart"/>
      <w:r w:rsidRPr="001E0DEC">
        <w:rPr>
          <w:lang w:val="el-GR"/>
        </w:rPr>
        <w:t>Τηλ</w:t>
      </w:r>
      <w:proofErr w:type="spellEnd"/>
      <w:r w:rsidRPr="001E0DEC">
        <w:rPr>
          <w:lang w:val="el-GR"/>
        </w:rPr>
        <w:t xml:space="preserve">.: ……………………………… </w:t>
      </w:r>
      <w:proofErr w:type="spellStart"/>
      <w:r w:rsidRPr="001E0DEC">
        <w:rPr>
          <w:lang w:val="el-GR"/>
        </w:rPr>
        <w:t>τηλ</w:t>
      </w:r>
      <w:proofErr w:type="spellEnd"/>
      <w:r w:rsidRPr="001E0DEC">
        <w:rPr>
          <w:lang w:val="el-GR"/>
        </w:rPr>
        <w:t xml:space="preserve">. Κινητό………………..……. </w:t>
      </w:r>
      <w:r w:rsidRPr="0057345A">
        <w:t>Fax</w:t>
      </w:r>
      <w:r w:rsidRPr="001E0DEC">
        <w:rPr>
          <w:lang w:val="el-GR"/>
        </w:rPr>
        <w:t xml:space="preserve">: ……………………. </w:t>
      </w:r>
    </w:p>
    <w:p w:rsidR="00377CD8" w:rsidRPr="00377CD8" w:rsidRDefault="00377CD8" w:rsidP="00377CD8">
      <w:pPr>
        <w:tabs>
          <w:tab w:val="left" w:pos="426"/>
        </w:tabs>
        <w:spacing w:before="120" w:line="360" w:lineRule="auto"/>
        <w:contextualSpacing/>
        <w:jc w:val="both"/>
        <w:rPr>
          <w:lang w:val="el-GR"/>
        </w:rPr>
      </w:pPr>
      <w:r w:rsidRPr="00377CD8">
        <w:rPr>
          <w:lang w:val="el-GR"/>
        </w:rPr>
        <w:t xml:space="preserve">Αφού έλαβα γνώση της </w:t>
      </w:r>
      <w:proofErr w:type="spellStart"/>
      <w:r w:rsidRPr="00377CD8">
        <w:rPr>
          <w:lang w:val="el-GR"/>
        </w:rPr>
        <w:t>αρ</w:t>
      </w:r>
      <w:proofErr w:type="spellEnd"/>
      <w:r w:rsidRPr="00377CD8">
        <w:rPr>
          <w:lang w:val="el-GR"/>
        </w:rPr>
        <w:t xml:space="preserve">. </w:t>
      </w:r>
      <w:proofErr w:type="spellStart"/>
      <w:r w:rsidRPr="00377CD8">
        <w:rPr>
          <w:lang w:val="el-GR"/>
        </w:rPr>
        <w:t>πρωτ</w:t>
      </w:r>
      <w:proofErr w:type="spellEnd"/>
      <w:r w:rsidRPr="00377CD8">
        <w:rPr>
          <w:lang w:val="el-GR"/>
        </w:rPr>
        <w:t xml:space="preserve">. </w:t>
      </w:r>
      <w:r w:rsidR="001E0DEC">
        <w:rPr>
          <w:b/>
          <w:lang w:val="el-GR"/>
        </w:rPr>
        <w:t>21509/26-05-2025</w:t>
      </w:r>
      <w:bookmarkStart w:id="0" w:name="_GoBack"/>
      <w:bookmarkEnd w:id="0"/>
      <w:r w:rsidRPr="00377CD8">
        <w:rPr>
          <w:lang w:val="el-GR"/>
        </w:rPr>
        <w:t xml:space="preserve"> διακήρυξης και των λοιπών στοιχείων της </w:t>
      </w:r>
      <w:proofErr w:type="spellStart"/>
      <w:r w:rsidRPr="00377CD8">
        <w:rPr>
          <w:b/>
          <w:lang w:val="el-GR"/>
        </w:rPr>
        <w:t>αρ</w:t>
      </w:r>
      <w:proofErr w:type="spellEnd"/>
      <w:r w:rsidRPr="00377CD8">
        <w:rPr>
          <w:b/>
          <w:lang w:val="el-GR"/>
        </w:rPr>
        <w:t>.  59/23-4-2025</w:t>
      </w:r>
      <w:r w:rsidRPr="00377CD8">
        <w:rPr>
          <w:lang w:val="el-GR"/>
        </w:rPr>
        <w:t xml:space="preserve"> μελέτης του </w:t>
      </w:r>
      <w:r w:rsidRPr="00377CD8">
        <w:rPr>
          <w:b/>
          <w:lang w:val="el-GR"/>
        </w:rPr>
        <w:t>Τμήματος Σχεδιασμού και Εποπτείας Καθαριότητας &amp; Ανακύκλωσης της Δ/</w:t>
      </w:r>
      <w:proofErr w:type="spellStart"/>
      <w:r w:rsidRPr="00377CD8">
        <w:rPr>
          <w:b/>
          <w:lang w:val="el-GR"/>
        </w:rPr>
        <w:t>νσης</w:t>
      </w:r>
      <w:proofErr w:type="spellEnd"/>
      <w:r w:rsidRPr="00377CD8">
        <w:rPr>
          <w:b/>
          <w:lang w:val="el-GR"/>
        </w:rPr>
        <w:t xml:space="preserve"> Καθαριότητας και Ανακύκλωσης του Δήμου Αγρινίου</w:t>
      </w:r>
      <w:r w:rsidRPr="00377CD8">
        <w:rPr>
          <w:lang w:val="el-GR"/>
        </w:rPr>
        <w:t>, καθώς και των συνθηκών εκτέλεσης της υπηρεσίας, υποβάλλω την παρούσα προσφορά.</w:t>
      </w:r>
    </w:p>
    <w:p w:rsidR="00377CD8" w:rsidRPr="00377CD8" w:rsidRDefault="00377CD8" w:rsidP="00377CD8">
      <w:pPr>
        <w:rPr>
          <w:b/>
          <w:bCs/>
          <w:sz w:val="40"/>
          <w:szCs w:val="40"/>
          <w:u w:val="single"/>
          <w:lang w:val="el-GR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1538"/>
        <w:gridCol w:w="1585"/>
        <w:gridCol w:w="1454"/>
        <w:gridCol w:w="1904"/>
      </w:tblGrid>
      <w:tr w:rsidR="00377CD8" w:rsidRPr="0057345A" w:rsidTr="006105C7">
        <w:trPr>
          <w:trHeight w:val="610"/>
          <w:jc w:val="center"/>
        </w:trPr>
        <w:tc>
          <w:tcPr>
            <w:tcW w:w="3279" w:type="dxa"/>
            <w:shd w:val="clear" w:color="auto" w:fill="D9D9D9"/>
          </w:tcPr>
          <w:p w:rsidR="00377CD8" w:rsidRPr="0057345A" w:rsidRDefault="00377CD8" w:rsidP="006105C7">
            <w:pPr>
              <w:ind w:left="688"/>
              <w:rPr>
                <w:b/>
              </w:rPr>
            </w:pPr>
            <w:proofErr w:type="spellStart"/>
            <w:r w:rsidRPr="0057345A">
              <w:rPr>
                <w:b/>
              </w:rPr>
              <w:t>Περιγρ</w:t>
            </w:r>
            <w:proofErr w:type="spellEnd"/>
            <w:r w:rsidRPr="0057345A">
              <w:rPr>
                <w:b/>
              </w:rPr>
              <w:t xml:space="preserve">αφή </w:t>
            </w:r>
            <w:proofErr w:type="spellStart"/>
            <w:r w:rsidRPr="0057345A">
              <w:rPr>
                <w:b/>
              </w:rPr>
              <w:t>Εργ</w:t>
            </w:r>
            <w:proofErr w:type="spellEnd"/>
            <w:r w:rsidRPr="0057345A">
              <w:rPr>
                <w:b/>
              </w:rPr>
              <w:t>ασίας</w:t>
            </w:r>
          </w:p>
        </w:tc>
        <w:tc>
          <w:tcPr>
            <w:tcW w:w="1538" w:type="dxa"/>
            <w:shd w:val="clear" w:color="auto" w:fill="D9D9D9"/>
          </w:tcPr>
          <w:p w:rsidR="00377CD8" w:rsidRPr="0057345A" w:rsidRDefault="00377CD8" w:rsidP="006105C7">
            <w:pPr>
              <w:spacing w:before="28"/>
              <w:ind w:left="238" w:right="238"/>
              <w:jc w:val="center"/>
              <w:rPr>
                <w:b/>
              </w:rPr>
            </w:pPr>
            <w:r w:rsidRPr="0057345A">
              <w:rPr>
                <w:b/>
              </w:rPr>
              <w:t>ΜΟΝΑΔΑ</w:t>
            </w:r>
          </w:p>
          <w:p w:rsidR="00377CD8" w:rsidRPr="0057345A" w:rsidRDefault="00377CD8" w:rsidP="006105C7">
            <w:pPr>
              <w:spacing w:before="28"/>
              <w:ind w:left="238" w:right="239"/>
              <w:jc w:val="center"/>
              <w:rPr>
                <w:b/>
              </w:rPr>
            </w:pPr>
            <w:r w:rsidRPr="0057345A">
              <w:rPr>
                <w:b/>
              </w:rPr>
              <w:t>ΜΕΤΡΗΣΗΣ</w:t>
            </w:r>
          </w:p>
        </w:tc>
        <w:tc>
          <w:tcPr>
            <w:tcW w:w="1585" w:type="dxa"/>
            <w:shd w:val="clear" w:color="auto" w:fill="D9D9D9"/>
          </w:tcPr>
          <w:p w:rsidR="00377CD8" w:rsidRPr="0057345A" w:rsidRDefault="00377CD8" w:rsidP="006105C7">
            <w:pPr>
              <w:spacing w:before="28"/>
              <w:ind w:left="217" w:right="219"/>
              <w:jc w:val="center"/>
              <w:rPr>
                <w:b/>
              </w:rPr>
            </w:pPr>
            <w:r w:rsidRPr="0057345A">
              <w:rPr>
                <w:b/>
              </w:rPr>
              <w:t>ΤΙΜΗ</w:t>
            </w:r>
          </w:p>
          <w:p w:rsidR="00377CD8" w:rsidRPr="0057345A" w:rsidRDefault="00377CD8" w:rsidP="006105C7">
            <w:pPr>
              <w:spacing w:before="28"/>
              <w:ind w:left="217" w:right="221"/>
              <w:jc w:val="center"/>
              <w:rPr>
                <w:b/>
              </w:rPr>
            </w:pPr>
            <w:r w:rsidRPr="0057345A">
              <w:rPr>
                <w:b/>
              </w:rPr>
              <w:t>ΜΟΝΑΔΑΣ</w:t>
            </w:r>
          </w:p>
        </w:tc>
        <w:tc>
          <w:tcPr>
            <w:tcW w:w="1454" w:type="dxa"/>
            <w:shd w:val="clear" w:color="auto" w:fill="D9D9D9"/>
          </w:tcPr>
          <w:p w:rsidR="00377CD8" w:rsidRPr="0057345A" w:rsidRDefault="00377CD8" w:rsidP="006105C7">
            <w:pPr>
              <w:ind w:left="129"/>
              <w:rPr>
                <w:b/>
              </w:rPr>
            </w:pPr>
            <w:r w:rsidRPr="0057345A">
              <w:rPr>
                <w:b/>
              </w:rPr>
              <w:t>ΠΟΣΟΤΗΤΑ</w:t>
            </w:r>
          </w:p>
        </w:tc>
        <w:tc>
          <w:tcPr>
            <w:tcW w:w="1904" w:type="dxa"/>
            <w:shd w:val="clear" w:color="auto" w:fill="D9D9D9"/>
          </w:tcPr>
          <w:p w:rsidR="00377CD8" w:rsidRPr="0057345A" w:rsidRDefault="00377CD8" w:rsidP="006105C7">
            <w:pPr>
              <w:spacing w:before="28"/>
              <w:ind w:left="266" w:right="266"/>
              <w:jc w:val="center"/>
              <w:rPr>
                <w:b/>
              </w:rPr>
            </w:pPr>
            <w:r w:rsidRPr="0057345A">
              <w:rPr>
                <w:b/>
              </w:rPr>
              <w:t>ΕΚΤΙΜΩΜΕΝΗ</w:t>
            </w:r>
          </w:p>
          <w:p w:rsidR="00377CD8" w:rsidRPr="0057345A" w:rsidRDefault="00377CD8" w:rsidP="006105C7">
            <w:pPr>
              <w:spacing w:before="28"/>
              <w:ind w:left="266" w:right="266"/>
              <w:jc w:val="center"/>
              <w:rPr>
                <w:b/>
              </w:rPr>
            </w:pPr>
            <w:r w:rsidRPr="0057345A">
              <w:rPr>
                <w:b/>
              </w:rPr>
              <w:t>ΔΑΠΑΝΗ (€)</w:t>
            </w:r>
          </w:p>
        </w:tc>
      </w:tr>
      <w:tr w:rsidR="00377CD8" w:rsidRPr="0057345A" w:rsidTr="006105C7">
        <w:trPr>
          <w:trHeight w:hRule="exact" w:val="744"/>
          <w:jc w:val="center"/>
        </w:trPr>
        <w:tc>
          <w:tcPr>
            <w:tcW w:w="3279" w:type="dxa"/>
          </w:tcPr>
          <w:p w:rsidR="00377CD8" w:rsidRPr="00377CD8" w:rsidRDefault="00377CD8" w:rsidP="006105C7">
            <w:pPr>
              <w:ind w:left="103" w:right="108" w:hanging="2"/>
              <w:jc w:val="center"/>
              <w:rPr>
                <w:sz w:val="20"/>
                <w:lang w:val="el-GR"/>
              </w:rPr>
            </w:pPr>
            <w:r w:rsidRPr="00377CD8">
              <w:rPr>
                <w:sz w:val="20"/>
                <w:lang w:val="el-GR"/>
              </w:rPr>
              <w:t>Παραλαβή, προσωρινή αποθήκευση, επεξεργασία και διάθεση</w:t>
            </w:r>
            <w:r w:rsidRPr="00377CD8">
              <w:rPr>
                <w:spacing w:val="-11"/>
                <w:sz w:val="20"/>
                <w:lang w:val="el-GR"/>
              </w:rPr>
              <w:t xml:space="preserve"> </w:t>
            </w:r>
            <w:proofErr w:type="spellStart"/>
            <w:r w:rsidRPr="00377CD8">
              <w:rPr>
                <w:sz w:val="20"/>
                <w:lang w:val="el-GR"/>
              </w:rPr>
              <w:t>αποβλητων</w:t>
            </w:r>
            <w:proofErr w:type="spellEnd"/>
            <w:r w:rsidRPr="00377CD8">
              <w:rPr>
                <w:sz w:val="20"/>
                <w:lang w:val="el-GR"/>
              </w:rPr>
              <w:t xml:space="preserve"> 20 02</w:t>
            </w:r>
            <w:r w:rsidRPr="00377CD8">
              <w:rPr>
                <w:spacing w:val="-5"/>
                <w:sz w:val="20"/>
                <w:lang w:val="el-GR"/>
              </w:rPr>
              <w:t xml:space="preserve"> </w:t>
            </w:r>
            <w:r w:rsidRPr="00377CD8">
              <w:rPr>
                <w:sz w:val="20"/>
                <w:lang w:val="el-GR"/>
              </w:rPr>
              <w:t>01</w:t>
            </w:r>
          </w:p>
        </w:tc>
        <w:tc>
          <w:tcPr>
            <w:tcW w:w="1538" w:type="dxa"/>
          </w:tcPr>
          <w:p w:rsidR="00377CD8" w:rsidRPr="00377CD8" w:rsidRDefault="00377CD8" w:rsidP="006105C7">
            <w:pPr>
              <w:spacing w:before="12"/>
              <w:rPr>
                <w:b/>
                <w:sz w:val="19"/>
                <w:lang w:val="el-GR"/>
              </w:rPr>
            </w:pPr>
          </w:p>
          <w:p w:rsidR="00377CD8" w:rsidRPr="0057345A" w:rsidRDefault="00377CD8" w:rsidP="006105C7">
            <w:pPr>
              <w:ind w:left="232" w:right="239"/>
              <w:jc w:val="center"/>
              <w:rPr>
                <w:sz w:val="20"/>
              </w:rPr>
            </w:pPr>
            <w:proofErr w:type="spellStart"/>
            <w:r w:rsidRPr="0057345A">
              <w:rPr>
                <w:sz w:val="20"/>
              </w:rPr>
              <w:t>Τόνος</w:t>
            </w:r>
            <w:proofErr w:type="spellEnd"/>
          </w:p>
        </w:tc>
        <w:tc>
          <w:tcPr>
            <w:tcW w:w="1585" w:type="dxa"/>
          </w:tcPr>
          <w:p w:rsidR="00377CD8" w:rsidRPr="0057345A" w:rsidRDefault="00377CD8" w:rsidP="006105C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CD8" w:rsidRPr="009B6F7C" w:rsidRDefault="0048036E" w:rsidP="006105C7">
            <w:pPr>
              <w:pStyle w:val="Other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2</w:t>
            </w:r>
            <w:r w:rsidR="00377CD8">
              <w:rPr>
                <w:rStyle w:val="Other"/>
                <w:sz w:val="18"/>
                <w:szCs w:val="18"/>
              </w:rPr>
              <w:t>.300</w:t>
            </w:r>
          </w:p>
        </w:tc>
        <w:tc>
          <w:tcPr>
            <w:tcW w:w="1904" w:type="dxa"/>
          </w:tcPr>
          <w:p w:rsidR="00377CD8" w:rsidRPr="0057345A" w:rsidRDefault="00377CD8" w:rsidP="006105C7"/>
        </w:tc>
      </w:tr>
      <w:tr w:rsidR="00377CD8" w:rsidRPr="0057345A" w:rsidTr="006105C7">
        <w:trPr>
          <w:trHeight w:hRule="exact" w:val="742"/>
          <w:jc w:val="center"/>
        </w:trPr>
        <w:tc>
          <w:tcPr>
            <w:tcW w:w="3279" w:type="dxa"/>
          </w:tcPr>
          <w:p w:rsidR="00377CD8" w:rsidRPr="00377CD8" w:rsidRDefault="00377CD8" w:rsidP="006105C7">
            <w:pPr>
              <w:ind w:left="103" w:right="108" w:hanging="2"/>
              <w:jc w:val="center"/>
              <w:rPr>
                <w:sz w:val="20"/>
                <w:lang w:val="el-GR"/>
              </w:rPr>
            </w:pPr>
            <w:r w:rsidRPr="00377CD8">
              <w:rPr>
                <w:sz w:val="20"/>
                <w:lang w:val="el-GR"/>
              </w:rPr>
              <w:t>Παραλαβή, προσωρινή αποθήκευση, επεξεργασία και διάθεση</w:t>
            </w:r>
            <w:r w:rsidRPr="00377CD8">
              <w:rPr>
                <w:spacing w:val="-11"/>
                <w:sz w:val="20"/>
                <w:lang w:val="el-GR"/>
              </w:rPr>
              <w:t xml:space="preserve"> </w:t>
            </w:r>
            <w:proofErr w:type="spellStart"/>
            <w:r w:rsidRPr="00377CD8">
              <w:rPr>
                <w:sz w:val="20"/>
                <w:lang w:val="el-GR"/>
              </w:rPr>
              <w:t>αποβλητων</w:t>
            </w:r>
            <w:proofErr w:type="spellEnd"/>
            <w:r w:rsidRPr="00377CD8">
              <w:rPr>
                <w:sz w:val="20"/>
                <w:lang w:val="el-GR"/>
              </w:rPr>
              <w:t xml:space="preserve"> 20 01 08 και 20 03</w:t>
            </w:r>
            <w:r w:rsidRPr="00377CD8">
              <w:rPr>
                <w:spacing w:val="-8"/>
                <w:sz w:val="20"/>
                <w:lang w:val="el-GR"/>
              </w:rPr>
              <w:t xml:space="preserve"> </w:t>
            </w:r>
            <w:r w:rsidRPr="00377CD8">
              <w:rPr>
                <w:sz w:val="20"/>
                <w:lang w:val="el-GR"/>
              </w:rPr>
              <w:t>02</w:t>
            </w:r>
          </w:p>
        </w:tc>
        <w:tc>
          <w:tcPr>
            <w:tcW w:w="1538" w:type="dxa"/>
          </w:tcPr>
          <w:p w:rsidR="00377CD8" w:rsidRPr="00377CD8" w:rsidRDefault="00377CD8" w:rsidP="006105C7">
            <w:pPr>
              <w:spacing w:before="12"/>
              <w:rPr>
                <w:b/>
                <w:sz w:val="19"/>
                <w:lang w:val="el-GR"/>
              </w:rPr>
            </w:pPr>
          </w:p>
          <w:p w:rsidR="00377CD8" w:rsidRPr="0057345A" w:rsidRDefault="00377CD8" w:rsidP="006105C7">
            <w:pPr>
              <w:ind w:left="232" w:right="239"/>
              <w:jc w:val="center"/>
              <w:rPr>
                <w:sz w:val="20"/>
              </w:rPr>
            </w:pPr>
            <w:proofErr w:type="spellStart"/>
            <w:r w:rsidRPr="0057345A">
              <w:rPr>
                <w:sz w:val="20"/>
              </w:rPr>
              <w:t>Τόνος</w:t>
            </w:r>
            <w:proofErr w:type="spellEnd"/>
          </w:p>
        </w:tc>
        <w:tc>
          <w:tcPr>
            <w:tcW w:w="1585" w:type="dxa"/>
          </w:tcPr>
          <w:p w:rsidR="00377CD8" w:rsidRPr="0057345A" w:rsidRDefault="00377CD8" w:rsidP="006105C7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7CD8" w:rsidRPr="009B6F7C" w:rsidRDefault="00377CD8" w:rsidP="006105C7">
            <w:pPr>
              <w:pStyle w:val="Other0"/>
              <w:spacing w:after="0"/>
              <w:jc w:val="center"/>
              <w:rPr>
                <w:sz w:val="18"/>
                <w:szCs w:val="18"/>
              </w:rPr>
            </w:pPr>
            <w:r>
              <w:rPr>
                <w:rStyle w:val="Other"/>
                <w:sz w:val="18"/>
                <w:szCs w:val="18"/>
              </w:rPr>
              <w:t>900</w:t>
            </w:r>
          </w:p>
        </w:tc>
        <w:tc>
          <w:tcPr>
            <w:tcW w:w="1904" w:type="dxa"/>
          </w:tcPr>
          <w:p w:rsidR="00377CD8" w:rsidRPr="0057345A" w:rsidRDefault="00377CD8" w:rsidP="006105C7"/>
        </w:tc>
      </w:tr>
      <w:tr w:rsidR="00377CD8" w:rsidRPr="0057345A" w:rsidTr="006105C7">
        <w:trPr>
          <w:trHeight w:hRule="exact" w:val="310"/>
          <w:jc w:val="center"/>
        </w:trPr>
        <w:tc>
          <w:tcPr>
            <w:tcW w:w="7856" w:type="dxa"/>
            <w:gridSpan w:val="4"/>
          </w:tcPr>
          <w:p w:rsidR="00377CD8" w:rsidRPr="0057345A" w:rsidRDefault="00377CD8" w:rsidP="006105C7">
            <w:pPr>
              <w:spacing w:before="54"/>
              <w:ind w:right="103"/>
              <w:jc w:val="right"/>
              <w:rPr>
                <w:b/>
                <w:sz w:val="20"/>
              </w:rPr>
            </w:pPr>
            <w:r w:rsidRPr="0057345A">
              <w:rPr>
                <w:b/>
                <w:sz w:val="20"/>
              </w:rPr>
              <w:t>ΑΘΡΟΙΣΜΑ</w:t>
            </w:r>
          </w:p>
        </w:tc>
        <w:tc>
          <w:tcPr>
            <w:tcW w:w="1904" w:type="dxa"/>
          </w:tcPr>
          <w:p w:rsidR="00377CD8" w:rsidRPr="0057345A" w:rsidRDefault="00377CD8" w:rsidP="006105C7"/>
        </w:tc>
      </w:tr>
      <w:tr w:rsidR="00377CD8" w:rsidRPr="0057345A" w:rsidTr="006105C7">
        <w:trPr>
          <w:trHeight w:hRule="exact" w:val="310"/>
          <w:jc w:val="center"/>
        </w:trPr>
        <w:tc>
          <w:tcPr>
            <w:tcW w:w="7856" w:type="dxa"/>
            <w:gridSpan w:val="4"/>
          </w:tcPr>
          <w:p w:rsidR="00377CD8" w:rsidRPr="0057345A" w:rsidRDefault="00377CD8" w:rsidP="006105C7">
            <w:pPr>
              <w:spacing w:before="56"/>
              <w:ind w:right="102"/>
              <w:jc w:val="right"/>
              <w:rPr>
                <w:b/>
                <w:sz w:val="20"/>
              </w:rPr>
            </w:pPr>
            <w:r w:rsidRPr="0057345A">
              <w:rPr>
                <w:b/>
                <w:sz w:val="20"/>
              </w:rPr>
              <w:t>Φ.Π.Α 24%</w:t>
            </w:r>
          </w:p>
        </w:tc>
        <w:tc>
          <w:tcPr>
            <w:tcW w:w="1904" w:type="dxa"/>
          </w:tcPr>
          <w:p w:rsidR="00377CD8" w:rsidRPr="0057345A" w:rsidRDefault="00377CD8" w:rsidP="006105C7"/>
        </w:tc>
      </w:tr>
      <w:tr w:rsidR="00377CD8" w:rsidRPr="0057345A" w:rsidTr="006105C7">
        <w:trPr>
          <w:trHeight w:hRule="exact" w:val="312"/>
          <w:jc w:val="center"/>
        </w:trPr>
        <w:tc>
          <w:tcPr>
            <w:tcW w:w="7856" w:type="dxa"/>
            <w:gridSpan w:val="4"/>
          </w:tcPr>
          <w:p w:rsidR="00377CD8" w:rsidRPr="0057345A" w:rsidRDefault="00377CD8" w:rsidP="006105C7">
            <w:pPr>
              <w:spacing w:before="56"/>
              <w:ind w:right="104"/>
              <w:jc w:val="right"/>
              <w:rPr>
                <w:b/>
                <w:sz w:val="20"/>
              </w:rPr>
            </w:pPr>
            <w:r w:rsidRPr="0057345A">
              <w:rPr>
                <w:b/>
                <w:sz w:val="20"/>
              </w:rPr>
              <w:t>ΓΕΝΙΚΟ ΣΥΝΟΛΟ</w:t>
            </w:r>
          </w:p>
        </w:tc>
        <w:tc>
          <w:tcPr>
            <w:tcW w:w="1904" w:type="dxa"/>
          </w:tcPr>
          <w:p w:rsidR="00377CD8" w:rsidRPr="0057345A" w:rsidRDefault="00377CD8" w:rsidP="006105C7"/>
        </w:tc>
      </w:tr>
    </w:tbl>
    <w:p w:rsidR="00377CD8" w:rsidRPr="0057345A" w:rsidRDefault="00377CD8" w:rsidP="00377CD8">
      <w:pPr>
        <w:tabs>
          <w:tab w:val="left" w:pos="3000"/>
        </w:tabs>
        <w:rPr>
          <w:szCs w:val="32"/>
        </w:rPr>
      </w:pPr>
    </w:p>
    <w:p w:rsidR="00377CD8" w:rsidRPr="0057345A" w:rsidRDefault="00377CD8" w:rsidP="00377CD8">
      <w:pPr>
        <w:tabs>
          <w:tab w:val="left" w:pos="3000"/>
        </w:tabs>
        <w:rPr>
          <w:szCs w:val="32"/>
        </w:rPr>
      </w:pPr>
      <w:r w:rsidRPr="0057345A">
        <w:rPr>
          <w:szCs w:val="32"/>
        </w:rPr>
        <w:tab/>
      </w: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6834"/>
      </w:tblGrid>
      <w:tr w:rsidR="00377CD8" w:rsidTr="006105C7">
        <w:trPr>
          <w:trHeight w:hRule="exact" w:val="1867"/>
          <w:jc w:val="center"/>
        </w:trPr>
        <w:tc>
          <w:tcPr>
            <w:tcW w:w="10240" w:type="dxa"/>
            <w:gridSpan w:val="2"/>
          </w:tcPr>
          <w:p w:rsidR="00377CD8" w:rsidRPr="001F432A" w:rsidRDefault="00377CD8" w:rsidP="006105C7">
            <w:pPr>
              <w:pStyle w:val="TableParagraph"/>
              <w:spacing w:before="117"/>
              <w:ind w:left="81"/>
              <w:rPr>
                <w:b/>
                <w:lang w:val="el-GR"/>
              </w:rPr>
            </w:pPr>
            <w:r w:rsidRPr="001F432A">
              <w:rPr>
                <w:b/>
                <w:lang w:val="el-GR"/>
              </w:rPr>
              <w:t>ΣΥΝΟΛΟ (€) ΟΛΟΓΡΑΦΩΣ :</w:t>
            </w:r>
          </w:p>
          <w:p w:rsidR="00377CD8" w:rsidRPr="001F432A" w:rsidRDefault="00377CD8" w:rsidP="006105C7">
            <w:pPr>
              <w:pStyle w:val="TableParagraph"/>
              <w:rPr>
                <w:lang w:val="el-GR"/>
              </w:rPr>
            </w:pPr>
          </w:p>
          <w:p w:rsidR="00377CD8" w:rsidRPr="001F432A" w:rsidRDefault="00377CD8" w:rsidP="006105C7">
            <w:pPr>
              <w:pStyle w:val="TableParagraph"/>
              <w:ind w:left="81"/>
              <w:rPr>
                <w:b/>
                <w:lang w:val="el-GR"/>
              </w:rPr>
            </w:pPr>
            <w:r w:rsidRPr="001F432A">
              <w:rPr>
                <w:b/>
                <w:lang w:val="el-GR"/>
              </w:rPr>
              <w:t>Φ.Π.Α. (24%) ΟΛΟΓΡΑΦΩΣ :</w:t>
            </w:r>
          </w:p>
          <w:p w:rsidR="00377CD8" w:rsidRPr="001F432A" w:rsidRDefault="00377CD8" w:rsidP="006105C7">
            <w:pPr>
              <w:pStyle w:val="TableParagraph"/>
              <w:rPr>
                <w:lang w:val="el-GR"/>
              </w:rPr>
            </w:pPr>
          </w:p>
          <w:p w:rsidR="00377CD8" w:rsidRPr="00F925DF" w:rsidRDefault="00377CD8" w:rsidP="006105C7">
            <w:pPr>
              <w:pStyle w:val="TableParagraph"/>
              <w:spacing w:before="1"/>
              <w:ind w:left="81"/>
              <w:rPr>
                <w:b/>
                <w:lang w:val="el-GR"/>
              </w:rPr>
            </w:pPr>
            <w:r w:rsidRPr="00F925DF">
              <w:rPr>
                <w:b/>
                <w:lang w:val="el-GR"/>
              </w:rPr>
              <w:t>ΓΕΝΙΚΟ ΣΥΝΟΛΟ (€) ΟΛΟΓΡΑΦΩΣ :</w:t>
            </w:r>
          </w:p>
        </w:tc>
      </w:tr>
      <w:tr w:rsidR="00377CD8" w:rsidTr="006105C7">
        <w:trPr>
          <w:trHeight w:hRule="exact" w:val="1503"/>
          <w:jc w:val="center"/>
        </w:trPr>
        <w:tc>
          <w:tcPr>
            <w:tcW w:w="3406" w:type="dxa"/>
          </w:tcPr>
          <w:p w:rsidR="00377CD8" w:rsidRDefault="00377CD8" w:rsidP="006105C7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6834" w:type="dxa"/>
          </w:tcPr>
          <w:p w:rsidR="00377CD8" w:rsidRDefault="00377CD8" w:rsidP="006105C7">
            <w:pPr>
              <w:pStyle w:val="TableParagraph"/>
              <w:spacing w:line="265" w:lineRule="exact"/>
              <w:ind w:left="2690" w:right="2691"/>
              <w:jc w:val="center"/>
              <w:rPr>
                <w:b/>
              </w:rPr>
            </w:pPr>
            <w:r>
              <w:rPr>
                <w:b/>
              </w:rPr>
              <w:t>Ο ΠΡΟΣΦΕΡΩΝ</w:t>
            </w:r>
          </w:p>
        </w:tc>
      </w:tr>
    </w:tbl>
    <w:p w:rsidR="00377CD8" w:rsidRPr="0057345A" w:rsidRDefault="00377CD8" w:rsidP="00377CD8"/>
    <w:p w:rsidR="00167A2B" w:rsidRDefault="00167A2B" w:rsidP="00377CD8">
      <w:pPr>
        <w:tabs>
          <w:tab w:val="left" w:pos="426"/>
        </w:tabs>
        <w:spacing w:before="120" w:line="360" w:lineRule="auto"/>
        <w:contextualSpacing/>
        <w:jc w:val="both"/>
      </w:pPr>
    </w:p>
    <w:sectPr w:rsidR="00167A2B" w:rsidSect="00FB2760">
      <w:footerReference w:type="default" r:id="rId6"/>
      <w:pgSz w:w="11910" w:h="16840"/>
      <w:pgMar w:top="941" w:right="1179" w:bottom="1162" w:left="1582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38" w:rsidRDefault="001C2D38">
      <w:r>
        <w:separator/>
      </w:r>
    </w:p>
  </w:endnote>
  <w:endnote w:type="continuationSeparator" w:id="0">
    <w:p w:rsidR="001C2D38" w:rsidRDefault="001C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95" w:rsidRDefault="00132A59">
    <w:pPr>
      <w:pStyle w:val="a3"/>
      <w:spacing w:line="14" w:lineRule="auto"/>
      <w:rPr>
        <w:sz w:val="20"/>
      </w:rPr>
    </w:pPr>
    <w:r w:rsidRPr="0055107F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1116330</wp:posOffset>
              </wp:positionH>
              <wp:positionV relativeFrom="page">
                <wp:posOffset>9940290</wp:posOffset>
              </wp:positionV>
              <wp:extent cx="180340" cy="165735"/>
              <wp:effectExtent l="0" t="0" r="10160" b="571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D2795" w:rsidRDefault="00132A59">
                          <w:pPr>
                            <w:spacing w:before="10"/>
                            <w:ind w:left="42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DEC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87.9pt;margin-top:782.7pt;width:14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" filled="f" stroked="f">
              <v:textbox inset="0,0,0,0">
                <w:txbxContent>
                  <w:p w:rsidR="00FD2795" w:rsidRDefault="00132A59">
                    <w:pPr>
                      <w:spacing w:before="10"/>
                      <w:ind w:left="42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0DEC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38" w:rsidRDefault="001C2D38">
      <w:r>
        <w:separator/>
      </w:r>
    </w:p>
  </w:footnote>
  <w:footnote w:type="continuationSeparator" w:id="0">
    <w:p w:rsidR="001C2D38" w:rsidRDefault="001C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59"/>
    <w:rsid w:val="00132A59"/>
    <w:rsid w:val="00167A2B"/>
    <w:rsid w:val="001C2D38"/>
    <w:rsid w:val="001E0DEC"/>
    <w:rsid w:val="00377CD8"/>
    <w:rsid w:val="0048036E"/>
    <w:rsid w:val="00D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AFA5D7-91C7-4E09-905A-9282F8B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32A59"/>
  </w:style>
  <w:style w:type="character" w:customStyle="1" w:styleId="Char">
    <w:name w:val="Σώμα κειμένου Char"/>
    <w:basedOn w:val="a0"/>
    <w:link w:val="a3"/>
    <w:uiPriority w:val="1"/>
    <w:rsid w:val="00132A59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132A59"/>
  </w:style>
  <w:style w:type="character" w:customStyle="1" w:styleId="Other">
    <w:name w:val="Other_"/>
    <w:basedOn w:val="a0"/>
    <w:link w:val="Other0"/>
    <w:rsid w:val="00377CD8"/>
    <w:rPr>
      <w:rFonts w:ascii="Calibri" w:eastAsia="Calibri" w:hAnsi="Calibri" w:cs="Calibri"/>
    </w:rPr>
  </w:style>
  <w:style w:type="paragraph" w:customStyle="1" w:styleId="Other0">
    <w:name w:val="Other"/>
    <w:basedOn w:val="a"/>
    <w:link w:val="Other"/>
    <w:rsid w:val="00377CD8"/>
    <w:pPr>
      <w:autoSpaceDE/>
      <w:autoSpaceDN/>
      <w:spacing w:after="12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2025-02-12T07:35:00Z</dcterms:created>
  <dcterms:modified xsi:type="dcterms:W3CDTF">2025-05-26T10:31:00Z</dcterms:modified>
</cp:coreProperties>
</file>